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D" w:rsidRDefault="007B449D" w:rsidP="007B449D">
      <w:pPr>
        <w:shd w:val="clear" w:color="auto" w:fill="FFFFFF"/>
        <w:spacing w:before="100" w:beforeAutospacing="1" w:after="100" w:afterAutospacing="1" w:line="240" w:lineRule="auto"/>
        <w:ind w:left="533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#7  </w:t>
      </w:r>
      <w:r w:rsidRPr="007B449D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Peace and Alternatives to Violence</w:t>
      </w:r>
    </w:p>
    <w:p w:rsidR="007B449D" w:rsidRPr="007B449D" w:rsidRDefault="007B449D" w:rsidP="007B449D">
      <w:pPr>
        <w:shd w:val="clear" w:color="auto" w:fill="FFFFFF"/>
        <w:spacing w:before="100" w:beforeAutospacing="1" w:after="100" w:afterAutospacing="1" w:line="240" w:lineRule="auto"/>
        <w:ind w:left="533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Corporate queries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How do we help each other face conflicts with patience, forbearance and openness to healing?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To what extent does our meeting ignore differences in order to avoid possible conflicts?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What are we doing as a Friends meeting within our communities: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1) To recognize and correct the causes of violence?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2) To understand the impact of the global military-industrial complex on all aspects of life?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3) To increase the understanding and use of alternatives to violence?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4) To work toward overcoming separations and restoring wholeness?</w:t>
      </w:r>
    </w:p>
    <w:p w:rsidR="007B449D" w:rsidRP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5) To support the constructive use of authority?</w:t>
      </w:r>
    </w:p>
    <w:p w:rsidR="007B449D" w:rsidRDefault="007B449D" w:rsidP="007E0D5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color w:val="333333"/>
          <w:sz w:val="24"/>
          <w:szCs w:val="24"/>
        </w:rPr>
        <w:t>6) To promote the sustainability of the earth?</w:t>
      </w:r>
    </w:p>
    <w:p w:rsidR="007B449D" w:rsidRPr="007B449D" w:rsidRDefault="007B449D" w:rsidP="007B449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 w:rsidRPr="007B449D">
        <w:rPr>
          <w:rFonts w:ascii="Georgia" w:eastAsia="Times New Roman" w:hAnsi="Georgia" w:cs="Times New Roman"/>
          <w:b/>
          <w:color w:val="333333"/>
          <w:sz w:val="24"/>
          <w:szCs w:val="24"/>
        </w:rPr>
        <w:t>Personal queries</w:t>
      </w:r>
    </w:p>
    <w:p w:rsidR="007B449D" w:rsidRPr="007B449D" w:rsidRDefault="007B449D" w:rsidP="007E0D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Do I “live in the virtue [power] of that Life and Spirit that took [takes] away the occasion of all wars”?</w:t>
      </w:r>
    </w:p>
    <w:p w:rsidR="007B449D" w:rsidRPr="007B449D" w:rsidRDefault="007B449D" w:rsidP="007E0D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How do I maintain Friends’ testimony that participation in war and its preparation is inconsistent with the teaching of Jesus?</w:t>
      </w:r>
    </w:p>
    <w:p w:rsidR="007B449D" w:rsidRPr="007B449D" w:rsidRDefault="007B449D" w:rsidP="007E0D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Do I treat personal conflict as an opportunity for growth?</w:t>
      </w:r>
    </w:p>
    <w:p w:rsidR="007B449D" w:rsidRPr="007B449D" w:rsidRDefault="007B449D" w:rsidP="007E0D5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B449D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How do I face my differences with others and reaffirm in action and attitude my love for those with whom I am in conflict?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F6"/>
    <w:multiLevelType w:val="multilevel"/>
    <w:tmpl w:val="4CE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FB9"/>
    <w:multiLevelType w:val="multilevel"/>
    <w:tmpl w:val="F69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54886"/>
    <w:multiLevelType w:val="multilevel"/>
    <w:tmpl w:val="1CE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B449D"/>
    <w:rsid w:val="007B449D"/>
    <w:rsid w:val="007E0D56"/>
    <w:rsid w:val="00B404D3"/>
    <w:rsid w:val="00B966C4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449D"/>
    <w:rPr>
      <w:b/>
      <w:bCs/>
    </w:rPr>
  </w:style>
  <w:style w:type="character" w:styleId="Emphasis">
    <w:name w:val="Emphasis"/>
    <w:basedOn w:val="DefaultParagraphFont"/>
    <w:uiPriority w:val="20"/>
    <w:qFormat/>
    <w:rsid w:val="007B4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Toshiba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2</cp:revision>
  <dcterms:created xsi:type="dcterms:W3CDTF">2021-10-27T15:23:00Z</dcterms:created>
  <dcterms:modified xsi:type="dcterms:W3CDTF">2021-10-27T15:25:00Z</dcterms:modified>
</cp:coreProperties>
</file>