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E83A" w14:textId="2A5F557E" w:rsidR="003725EA" w:rsidRDefault="0032638E" w:rsidP="003725EA">
      <w:pPr>
        <w:jc w:val="center"/>
      </w:pPr>
      <w:r>
        <w:t xml:space="preserve">Trustee </w:t>
      </w:r>
      <w:r w:rsidR="003725EA">
        <w:t>Presentation to Business Meeting</w:t>
      </w:r>
    </w:p>
    <w:p w14:paraId="51309D53" w14:textId="340A1C89" w:rsidR="0032638E" w:rsidRDefault="003725EA" w:rsidP="0032638E">
      <w:pPr>
        <w:pStyle w:val="NoSpacing"/>
        <w:jc w:val="center"/>
      </w:pPr>
      <w:r>
        <w:t>Trustees Proposal for a</w:t>
      </w:r>
    </w:p>
    <w:p w14:paraId="01C4802F" w14:textId="3170833C" w:rsidR="003725EA" w:rsidRDefault="003725EA" w:rsidP="0032638E">
      <w:pPr>
        <w:pStyle w:val="NoSpacing"/>
        <w:jc w:val="center"/>
      </w:pPr>
      <w:r>
        <w:t xml:space="preserve"> </w:t>
      </w:r>
      <w:r w:rsidR="0032638E">
        <w:t>L</w:t>
      </w:r>
      <w:r>
        <w:t xml:space="preserve">ine of </w:t>
      </w:r>
      <w:r w:rsidR="0032638E">
        <w:t>C</w:t>
      </w:r>
      <w:r>
        <w:t xml:space="preserve">redit for </w:t>
      </w:r>
      <w:r w:rsidR="0032638E">
        <w:t>Plymouth Meeting Friends School</w:t>
      </w:r>
    </w:p>
    <w:p w14:paraId="1FC25CCE" w14:textId="77777777" w:rsidR="0032638E" w:rsidRDefault="0032638E" w:rsidP="0032638E">
      <w:pPr>
        <w:pStyle w:val="NoSpacing"/>
        <w:jc w:val="center"/>
      </w:pPr>
    </w:p>
    <w:p w14:paraId="6C54F59A" w14:textId="77777777" w:rsidR="00A228A6" w:rsidRDefault="00A228A6" w:rsidP="00A228A6">
      <w:r>
        <w:t>Questions to be considered and response minuted if the Monthly Meeting is ready to:</w:t>
      </w:r>
    </w:p>
    <w:p w14:paraId="487D27BC" w14:textId="77777777" w:rsidR="004C781A" w:rsidRPr="004C781A" w:rsidRDefault="004C781A" w:rsidP="004C781A">
      <w:pPr>
        <w:numPr>
          <w:ilvl w:val="0"/>
          <w:numId w:val="3"/>
        </w:numPr>
      </w:pPr>
      <w:r w:rsidRPr="004C781A">
        <w:t>Is the monthly Meeting in unity with providing a line of credit to PMFS</w:t>
      </w:r>
    </w:p>
    <w:p w14:paraId="709395B6" w14:textId="2E4EE2B4" w:rsidR="0001633C" w:rsidRPr="004C781A" w:rsidRDefault="004C781A" w:rsidP="004A3F2F">
      <w:pPr>
        <w:numPr>
          <w:ilvl w:val="0"/>
          <w:numId w:val="3"/>
        </w:numPr>
      </w:pPr>
      <w:r w:rsidRPr="004C781A">
        <w:t>Is the monthly Meeting in unity with the plan the Trustees have written</w:t>
      </w:r>
      <w:r w:rsidR="004A3F2F">
        <w:t xml:space="preserve"> with discernment about term of loan and interest rate</w:t>
      </w:r>
    </w:p>
    <w:p w14:paraId="13BADAE2" w14:textId="12A52387" w:rsidR="004A3F2F" w:rsidRPr="0083072A" w:rsidRDefault="0083072A">
      <w:pPr>
        <w:rPr>
          <w:b/>
          <w:bCs/>
        </w:rPr>
      </w:pPr>
      <w:r w:rsidRPr="0083072A">
        <w:rPr>
          <w:b/>
          <w:bCs/>
        </w:rPr>
        <w:t>Introduction</w:t>
      </w:r>
    </w:p>
    <w:p w14:paraId="04623A91" w14:textId="235BCC57" w:rsidR="00412A4B" w:rsidRDefault="00906AB4">
      <w:r>
        <w:t xml:space="preserve">In March of this year the Monthly Meeting reviewed the Trustee’s </w:t>
      </w:r>
      <w:r w:rsidR="00987CD5">
        <w:t>I</w:t>
      </w:r>
      <w:r>
        <w:t xml:space="preserve">nvestment </w:t>
      </w:r>
      <w:r w:rsidR="00987CD5">
        <w:t>T</w:t>
      </w:r>
      <w:r>
        <w:t xml:space="preserve">rend </w:t>
      </w:r>
      <w:r w:rsidR="00987CD5">
        <w:t>R</w:t>
      </w:r>
      <w:r>
        <w:t xml:space="preserve">eport that showed the Monthly Meeting has invested Friends Fiduciary funds and bank account funds totaling approximately 1 million dollars. In considering how we can </w:t>
      </w:r>
      <w:r w:rsidR="00412A4B">
        <w:t xml:space="preserve">best steward the </w:t>
      </w:r>
      <w:r>
        <w:t xml:space="preserve">use </w:t>
      </w:r>
      <w:r w:rsidR="00412A4B">
        <w:t xml:space="preserve">of the </w:t>
      </w:r>
      <w:r>
        <w:t>funds</w:t>
      </w:r>
      <w:r w:rsidR="00412A4B">
        <w:t xml:space="preserve"> to support the good works of </w:t>
      </w:r>
      <w:r w:rsidR="001216AF">
        <w:t xml:space="preserve">our </w:t>
      </w:r>
      <w:r w:rsidR="00412A4B">
        <w:t>Meeting,</w:t>
      </w:r>
      <w:r>
        <w:t xml:space="preserve"> Trustees made a recommendation to provide financial assistance to our school to defray the cost of </w:t>
      </w:r>
      <w:r w:rsidR="00412A4B">
        <w:t xml:space="preserve">high </w:t>
      </w:r>
      <w:r>
        <w:t xml:space="preserve">priority capital projects: ie. Roofs…. The original thought was to provide 150,000 dollars as a loan at no or favorable interest rate. After </w:t>
      </w:r>
      <w:r w:rsidR="00412A4B">
        <w:t>consideration,</w:t>
      </w:r>
      <w:r>
        <w:t xml:space="preserve"> </w:t>
      </w:r>
      <w:r w:rsidR="001216AF">
        <w:t>F</w:t>
      </w:r>
      <w:r>
        <w:t xml:space="preserve">riends were supportive of supporting the school financially for priority capital projects but not easy </w:t>
      </w:r>
      <w:r w:rsidR="00412A4B">
        <w:t>with</w:t>
      </w:r>
      <w:r>
        <w:t xml:space="preserve"> approving a loan without more specifics.</w:t>
      </w:r>
      <w:r w:rsidR="00412A4B">
        <w:t xml:space="preserve"> The Monthly Meeting did unit</w:t>
      </w:r>
      <w:r w:rsidR="004A2106">
        <w:t>e</w:t>
      </w:r>
      <w:r w:rsidR="00412A4B">
        <w:t xml:space="preserve"> behind a minute to offer PMFS 60,000 as a grant to be used towards roofing </w:t>
      </w:r>
      <w:r w:rsidR="004A2106">
        <w:t>projects</w:t>
      </w:r>
      <w:r w:rsidR="00412A4B">
        <w:t xml:space="preserve">. Trustees were asked to define a loan program for the school and bring it back to the Monthly Meeting for Consideration. </w:t>
      </w:r>
    </w:p>
    <w:p w14:paraId="03584319" w14:textId="6D722C19" w:rsidR="0083072A" w:rsidRPr="0083072A" w:rsidRDefault="0083072A" w:rsidP="00412A4B">
      <w:pPr>
        <w:rPr>
          <w:b/>
          <w:bCs/>
        </w:rPr>
      </w:pPr>
      <w:r w:rsidRPr="0083072A">
        <w:rPr>
          <w:b/>
          <w:bCs/>
        </w:rPr>
        <w:t>Summary of Guidelines</w:t>
      </w:r>
    </w:p>
    <w:p w14:paraId="00E266EB" w14:textId="64509B07" w:rsidR="00E72ACD" w:rsidRDefault="00412A4B" w:rsidP="00412A4B">
      <w:r>
        <w:t xml:space="preserve">Trustees have written guidelines for a loan with a maximum withdraw amount of 90,000 dollars. </w:t>
      </w:r>
      <w:r w:rsidR="004A2106">
        <w:t>Below are the key points</w:t>
      </w:r>
      <w:r w:rsidR="004C781A">
        <w:t xml:space="preserve"> and </w:t>
      </w:r>
      <w:r w:rsidR="00D36C02">
        <w:t>items that need discernment</w:t>
      </w:r>
      <w:r w:rsidR="004A2106">
        <w:t>:</w:t>
      </w:r>
    </w:p>
    <w:p w14:paraId="322A1555" w14:textId="5E021B64" w:rsidR="00E72ACD" w:rsidRDefault="00E72ACD" w:rsidP="00E72ACD">
      <w:pPr>
        <w:pStyle w:val="ListParagraph"/>
        <w:numPr>
          <w:ilvl w:val="0"/>
          <w:numId w:val="2"/>
        </w:numPr>
      </w:pPr>
      <w:r>
        <w:t>F</w:t>
      </w:r>
      <w:r w:rsidR="00412A4B">
        <w:t xml:space="preserve">unds used for </w:t>
      </w:r>
      <w:r>
        <w:t xml:space="preserve">priority </w:t>
      </w:r>
      <w:r w:rsidR="00412A4B">
        <w:t xml:space="preserve">capital expenses </w:t>
      </w:r>
      <w:r w:rsidR="00AF0F16">
        <w:t xml:space="preserve">as </w:t>
      </w:r>
      <w:r w:rsidR="00412A4B">
        <w:t xml:space="preserve">needed for the stewardship of PMFS facilities and the health and safety of the PMFS community. </w:t>
      </w:r>
    </w:p>
    <w:p w14:paraId="5BC287DD" w14:textId="77777777" w:rsidR="00E72ACD" w:rsidRDefault="00412A4B" w:rsidP="00E72ACD">
      <w:pPr>
        <w:pStyle w:val="ListParagraph"/>
        <w:numPr>
          <w:ilvl w:val="0"/>
          <w:numId w:val="2"/>
        </w:numPr>
      </w:pPr>
      <w:r>
        <w:t>PMFS</w:t>
      </w:r>
      <w:r w:rsidRPr="005468FB">
        <w:t xml:space="preserve"> </w:t>
      </w:r>
      <w:r>
        <w:t>may</w:t>
      </w:r>
      <w:r w:rsidRPr="005468FB">
        <w:t xml:space="preserve"> draw down various amounts up to the </w:t>
      </w:r>
      <w:r w:rsidRPr="000253B5">
        <w:t xml:space="preserve">limit of $90,000 </w:t>
      </w:r>
    </w:p>
    <w:p w14:paraId="31DE9BAA" w14:textId="5E4D8363" w:rsidR="00E72ACD" w:rsidRDefault="00E72ACD" w:rsidP="00E72ACD">
      <w:pPr>
        <w:pStyle w:val="ListParagraph"/>
        <w:numPr>
          <w:ilvl w:val="0"/>
          <w:numId w:val="2"/>
        </w:numPr>
      </w:pPr>
      <w:r>
        <w:t xml:space="preserve">Plan </w:t>
      </w:r>
      <w:r w:rsidR="00412A4B" w:rsidRPr="005468FB">
        <w:t>allow</w:t>
      </w:r>
      <w:r>
        <w:t>s</w:t>
      </w:r>
      <w:r w:rsidR="00412A4B" w:rsidRPr="005468FB">
        <w:t xml:space="preserve"> </w:t>
      </w:r>
      <w:r w:rsidR="00412A4B">
        <w:t>PMFS</w:t>
      </w:r>
      <w:r w:rsidR="00412A4B" w:rsidRPr="005468FB">
        <w:t xml:space="preserve"> </w:t>
      </w:r>
      <w:r>
        <w:t xml:space="preserve">uses, </w:t>
      </w:r>
      <w:r w:rsidR="00D36C02">
        <w:t>repayment</w:t>
      </w:r>
      <w:r>
        <w:t xml:space="preserve"> and </w:t>
      </w:r>
      <w:r w:rsidR="00412A4B" w:rsidRPr="005468FB">
        <w:t xml:space="preserve">reuse </w:t>
      </w:r>
      <w:r w:rsidR="009C01A8">
        <w:t>of this financial</w:t>
      </w:r>
      <w:r w:rsidR="00412A4B" w:rsidRPr="005468FB">
        <w:t xml:space="preserve"> resource over </w:t>
      </w:r>
      <w:r w:rsidR="00412A4B">
        <w:t>time of the loan</w:t>
      </w:r>
      <w:r w:rsidR="00412A4B" w:rsidRPr="005468FB">
        <w:t>.</w:t>
      </w:r>
    </w:p>
    <w:p w14:paraId="51B262CB" w14:textId="77777777" w:rsidR="002F2DBC" w:rsidRDefault="00412A4B" w:rsidP="00E72ACD">
      <w:pPr>
        <w:pStyle w:val="ListParagraph"/>
        <w:numPr>
          <w:ilvl w:val="0"/>
          <w:numId w:val="2"/>
        </w:numPr>
      </w:pPr>
      <w:r>
        <w:lastRenderedPageBreak/>
        <w:t xml:space="preserve">The loan will have </w:t>
      </w:r>
      <w:r w:rsidR="003725EA">
        <w:t xml:space="preserve">a </w:t>
      </w:r>
      <w:r w:rsidR="009C01A8">
        <w:t>5-year</w:t>
      </w:r>
      <w:r>
        <w:t xml:space="preserve"> application period and repayment period</w:t>
      </w:r>
    </w:p>
    <w:p w14:paraId="2AAEFB8D" w14:textId="748C7161" w:rsidR="00E72ACD" w:rsidRDefault="000C4F41" w:rsidP="002F2DBC">
      <w:pPr>
        <w:pStyle w:val="ListParagraph"/>
        <w:numPr>
          <w:ilvl w:val="1"/>
          <w:numId w:val="2"/>
        </w:numPr>
      </w:pPr>
      <w:r w:rsidRPr="000C4F41">
        <w:rPr>
          <w:b/>
          <w:bCs/>
        </w:rPr>
        <w:t>Discernment:</w:t>
      </w:r>
      <w:r w:rsidR="002F2DBC">
        <w:t xml:space="preserve"> </w:t>
      </w:r>
      <w:r>
        <w:t>10 or 15 year repayment period</w:t>
      </w:r>
      <w:r w:rsidR="00412A4B">
        <w:t xml:space="preserve">. </w:t>
      </w:r>
    </w:p>
    <w:p w14:paraId="46D9DE43" w14:textId="4A6BC380" w:rsidR="00252A64" w:rsidRDefault="00E72ACD" w:rsidP="00E72ACD">
      <w:pPr>
        <w:pStyle w:val="ListParagraph"/>
        <w:numPr>
          <w:ilvl w:val="0"/>
          <w:numId w:val="2"/>
        </w:numPr>
      </w:pPr>
      <w:r>
        <w:t>I</w:t>
      </w:r>
      <w:r w:rsidR="00412A4B">
        <w:t>nterest will be</w:t>
      </w:r>
      <w:r w:rsidR="007D490A">
        <w:t>:</w:t>
      </w:r>
    </w:p>
    <w:p w14:paraId="0CB3304E" w14:textId="3B6081DE" w:rsidR="00E72ACD" w:rsidRPr="00B20532" w:rsidRDefault="00252A64" w:rsidP="00252A64">
      <w:pPr>
        <w:pStyle w:val="ListParagraph"/>
        <w:numPr>
          <w:ilvl w:val="1"/>
          <w:numId w:val="2"/>
        </w:numPr>
      </w:pPr>
      <w:r w:rsidRPr="00252A64">
        <w:rPr>
          <w:b/>
          <w:bCs/>
        </w:rPr>
        <w:t>Discernment</w:t>
      </w:r>
      <w:r w:rsidR="00E72ACD" w:rsidRPr="00252A64">
        <w:rPr>
          <w:b/>
          <w:bCs/>
        </w:rPr>
        <w:t xml:space="preserve"> </w:t>
      </w:r>
      <w:r w:rsidR="00A250C7">
        <w:rPr>
          <w:b/>
          <w:bCs/>
        </w:rPr>
        <w:t xml:space="preserve"> </w:t>
      </w:r>
    </w:p>
    <w:p w14:paraId="5BA1FE2A" w14:textId="6A42889E" w:rsidR="002215D4" w:rsidRDefault="007D498E" w:rsidP="00252A64">
      <w:pPr>
        <w:pStyle w:val="ListParagraph"/>
        <w:numPr>
          <w:ilvl w:val="2"/>
          <w:numId w:val="2"/>
        </w:numPr>
      </w:pPr>
      <w:r w:rsidRPr="00B20532">
        <w:t xml:space="preserve">2.1% rate </w:t>
      </w:r>
    </w:p>
    <w:p w14:paraId="2F3AD519" w14:textId="2A1767F0" w:rsidR="002215D4" w:rsidRDefault="002215D4" w:rsidP="002215D4">
      <w:pPr>
        <w:pStyle w:val="ListParagraph"/>
        <w:numPr>
          <w:ilvl w:val="3"/>
          <w:numId w:val="2"/>
        </w:numPr>
      </w:pPr>
      <w:r>
        <w:t xml:space="preserve">This rate would be most </w:t>
      </w:r>
      <w:r w:rsidR="00246516">
        <w:t>beneficial</w:t>
      </w:r>
      <w:r>
        <w:t xml:space="preserve"> to PMFS as they continue to improve their financial </w:t>
      </w:r>
      <w:r w:rsidR="00246516">
        <w:t>status of the next 5 years</w:t>
      </w:r>
    </w:p>
    <w:p w14:paraId="3015AE93" w14:textId="0FDB8EEA" w:rsidR="007D490A" w:rsidRDefault="004D12B9" w:rsidP="00252A64">
      <w:pPr>
        <w:pStyle w:val="ListParagraph"/>
        <w:numPr>
          <w:ilvl w:val="2"/>
          <w:numId w:val="2"/>
        </w:numPr>
      </w:pPr>
      <w:r>
        <w:t xml:space="preserve">3.1% Current </w:t>
      </w:r>
      <w:r w:rsidR="0016024C">
        <w:t xml:space="preserve">PMM </w:t>
      </w:r>
      <w:r>
        <w:t>High Interest Account</w:t>
      </w:r>
    </w:p>
    <w:p w14:paraId="50FC378B" w14:textId="27FEAADF" w:rsidR="00517332" w:rsidRDefault="00517332" w:rsidP="00517332">
      <w:pPr>
        <w:pStyle w:val="ListParagraph"/>
        <w:numPr>
          <w:ilvl w:val="3"/>
          <w:numId w:val="2"/>
        </w:numPr>
      </w:pPr>
      <w:r>
        <w:t>Only 14,000 of the funds available for lending at this rate</w:t>
      </w:r>
    </w:p>
    <w:p w14:paraId="65913D5A" w14:textId="2337D5E6" w:rsidR="00246516" w:rsidRDefault="0034306E" w:rsidP="00252A64">
      <w:pPr>
        <w:pStyle w:val="ListParagraph"/>
        <w:numPr>
          <w:ilvl w:val="2"/>
          <w:numId w:val="2"/>
        </w:numPr>
      </w:pPr>
      <w:r w:rsidRPr="00B20532">
        <w:t>4.0% Friends Fiduciary account</w:t>
      </w:r>
      <w:r w:rsidR="00B20532">
        <w:t xml:space="preserve"> </w:t>
      </w:r>
    </w:p>
    <w:p w14:paraId="5BCE0C6E" w14:textId="1A6FC5F6" w:rsidR="0034306E" w:rsidRDefault="00744B61" w:rsidP="00246516">
      <w:pPr>
        <w:pStyle w:val="ListParagraph"/>
        <w:numPr>
          <w:ilvl w:val="3"/>
          <w:numId w:val="2"/>
        </w:numPr>
      </w:pPr>
      <w:r>
        <w:t>Barrowing more than 14,000 would require funds from the Fiduciary</w:t>
      </w:r>
    </w:p>
    <w:p w14:paraId="07F16FB1" w14:textId="5008B299" w:rsidR="00744B61" w:rsidRPr="00B20532" w:rsidRDefault="00A25BC1" w:rsidP="00371DB5">
      <w:pPr>
        <w:pStyle w:val="ListParagraph"/>
        <w:numPr>
          <w:ilvl w:val="3"/>
          <w:numId w:val="2"/>
        </w:numPr>
      </w:pPr>
      <w:r>
        <w:t>More complex if two rates were charged for funds</w:t>
      </w:r>
      <w:r w:rsidR="00251271">
        <w:t xml:space="preserve"> depending on the account they were taken from. </w:t>
      </w:r>
    </w:p>
    <w:p w14:paraId="2E7CC4FD" w14:textId="2AA90E84" w:rsidR="00E72ACD" w:rsidRDefault="00E72ACD" w:rsidP="00E72ACD">
      <w:pPr>
        <w:pStyle w:val="ListParagraph"/>
        <w:numPr>
          <w:ilvl w:val="0"/>
          <w:numId w:val="2"/>
        </w:numPr>
      </w:pPr>
      <w:r>
        <w:t xml:space="preserve">Repayment will begin within 30 days of accessing funds. </w:t>
      </w:r>
      <w:r w:rsidRPr="005468FB">
        <w:t>No interest will be levied on any funds repaid in 60 days or fewer.</w:t>
      </w:r>
      <w:r w:rsidR="00473ABE">
        <w:t xml:space="preserve"> Interest </w:t>
      </w:r>
      <w:r w:rsidR="00AA149F">
        <w:t xml:space="preserve">will begin calculation on balance </w:t>
      </w:r>
      <w:r w:rsidR="00927C41">
        <w:t>after 60</w:t>
      </w:r>
      <w:r w:rsidR="008A4840">
        <w:t xml:space="preserve"> days. </w:t>
      </w:r>
    </w:p>
    <w:p w14:paraId="55322094" w14:textId="7E78B7CB" w:rsidR="00E72ACD" w:rsidRDefault="00E72ACD" w:rsidP="00E72ACD">
      <w:pPr>
        <w:pStyle w:val="ListParagraph"/>
        <w:numPr>
          <w:ilvl w:val="0"/>
          <w:numId w:val="2"/>
        </w:numPr>
      </w:pPr>
      <w:r>
        <w:t xml:space="preserve">Trustees will receive quarterly reports from PMFS and </w:t>
      </w:r>
      <w:r w:rsidR="003725EA">
        <w:t>provide</w:t>
      </w:r>
      <w:r>
        <w:t xml:space="preserve"> them </w:t>
      </w:r>
      <w:r w:rsidR="003725EA">
        <w:t xml:space="preserve">to the Plymouth’s Monthly Meeting for </w:t>
      </w:r>
      <w:r>
        <w:t>Busines</w:t>
      </w:r>
      <w:r w:rsidR="003725EA">
        <w:t>s</w:t>
      </w:r>
      <w:r>
        <w:t xml:space="preserve"> </w:t>
      </w:r>
    </w:p>
    <w:p w14:paraId="2362CFA5" w14:textId="7F796756" w:rsidR="00412A4B" w:rsidRDefault="003725EA" w:rsidP="00412A4B">
      <w:pPr>
        <w:pStyle w:val="ListParagraph"/>
        <w:numPr>
          <w:ilvl w:val="0"/>
          <w:numId w:val="2"/>
        </w:numPr>
      </w:pPr>
      <w:r>
        <w:t>A</w:t>
      </w:r>
      <w:r w:rsidR="00412A4B">
        <w:t>t the end of the fifth year the future use of Monthly Meeting Funds for this purpose will be presented to the Monthly Meeting</w:t>
      </w:r>
      <w:r>
        <w:t xml:space="preserve"> for their consideration</w:t>
      </w:r>
      <w:r w:rsidR="00412A4B">
        <w:t xml:space="preserve">.  </w:t>
      </w:r>
    </w:p>
    <w:sectPr w:rsidR="00412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A54FB"/>
    <w:multiLevelType w:val="multilevel"/>
    <w:tmpl w:val="CDB4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760778"/>
    <w:multiLevelType w:val="hybridMultilevel"/>
    <w:tmpl w:val="980461DC"/>
    <w:lvl w:ilvl="0" w:tplc="9190C6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A07D4"/>
    <w:multiLevelType w:val="hybridMultilevel"/>
    <w:tmpl w:val="DCE2437A"/>
    <w:lvl w:ilvl="0" w:tplc="9190C6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161707">
    <w:abstractNumId w:val="1"/>
  </w:num>
  <w:num w:numId="2" w16cid:durableId="2116169726">
    <w:abstractNumId w:val="2"/>
  </w:num>
  <w:num w:numId="3" w16cid:durableId="420877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B4"/>
    <w:rsid w:val="0001633C"/>
    <w:rsid w:val="000B4C01"/>
    <w:rsid w:val="000C4F41"/>
    <w:rsid w:val="00103612"/>
    <w:rsid w:val="001216AF"/>
    <w:rsid w:val="0016024C"/>
    <w:rsid w:val="001A3E03"/>
    <w:rsid w:val="001E5BAE"/>
    <w:rsid w:val="002215D4"/>
    <w:rsid w:val="00246516"/>
    <w:rsid w:val="00251271"/>
    <w:rsid w:val="00252A64"/>
    <w:rsid w:val="002F2DBC"/>
    <w:rsid w:val="0030584C"/>
    <w:rsid w:val="0032638E"/>
    <w:rsid w:val="00334A4C"/>
    <w:rsid w:val="0034306E"/>
    <w:rsid w:val="00371DB5"/>
    <w:rsid w:val="003725EA"/>
    <w:rsid w:val="003B5327"/>
    <w:rsid w:val="003C1F55"/>
    <w:rsid w:val="003E0DE0"/>
    <w:rsid w:val="003F1017"/>
    <w:rsid w:val="00412A4B"/>
    <w:rsid w:val="00473ABE"/>
    <w:rsid w:val="004A12C4"/>
    <w:rsid w:val="004A2106"/>
    <w:rsid w:val="004A322D"/>
    <w:rsid w:val="004A3F2F"/>
    <w:rsid w:val="004C781A"/>
    <w:rsid w:val="004D12B9"/>
    <w:rsid w:val="00517332"/>
    <w:rsid w:val="00563BE2"/>
    <w:rsid w:val="005A5AF8"/>
    <w:rsid w:val="00744B61"/>
    <w:rsid w:val="007D490A"/>
    <w:rsid w:val="007D498E"/>
    <w:rsid w:val="008012AD"/>
    <w:rsid w:val="00804682"/>
    <w:rsid w:val="0083072A"/>
    <w:rsid w:val="008A4840"/>
    <w:rsid w:val="00906AB4"/>
    <w:rsid w:val="00907B05"/>
    <w:rsid w:val="00927C41"/>
    <w:rsid w:val="00987CD5"/>
    <w:rsid w:val="00996523"/>
    <w:rsid w:val="009A7AD2"/>
    <w:rsid w:val="009C01A8"/>
    <w:rsid w:val="009F2776"/>
    <w:rsid w:val="00A228A6"/>
    <w:rsid w:val="00A250C7"/>
    <w:rsid w:val="00A25BC1"/>
    <w:rsid w:val="00A92705"/>
    <w:rsid w:val="00AA149F"/>
    <w:rsid w:val="00AF0F16"/>
    <w:rsid w:val="00B04CF2"/>
    <w:rsid w:val="00B20532"/>
    <w:rsid w:val="00BE0B6A"/>
    <w:rsid w:val="00C12150"/>
    <w:rsid w:val="00CE131A"/>
    <w:rsid w:val="00D36C02"/>
    <w:rsid w:val="00D97A38"/>
    <w:rsid w:val="00E72ACD"/>
    <w:rsid w:val="00E86AD3"/>
    <w:rsid w:val="00F5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39FA1"/>
  <w15:chartTrackingRefBased/>
  <w15:docId w15:val="{D70242F9-F6EB-4908-ACFA-55FC6ED3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A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A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A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A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A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A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A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A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A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A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A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A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A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A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A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06AB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906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A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A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A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AB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263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Miller</dc:creator>
  <cp:keywords/>
  <dc:description/>
  <cp:lastModifiedBy>David Miller</cp:lastModifiedBy>
  <cp:revision>38</cp:revision>
  <dcterms:created xsi:type="dcterms:W3CDTF">2026-06-17T21:38:00Z</dcterms:created>
  <dcterms:modified xsi:type="dcterms:W3CDTF">2026-06-19T18:09:00Z</dcterms:modified>
</cp:coreProperties>
</file>